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2761" w14:textId="77777777" w:rsidR="002145EE" w:rsidRDefault="002145EE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</w:p>
    <w:p w14:paraId="6555A686" w14:textId="14B8B583" w:rsidR="00C05D63" w:rsidRDefault="009A75CF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  <w:bookmarkStart w:id="0" w:name="_GoBack"/>
      <w:bookmarkEnd w:id="0"/>
      <w:r w:rsidRPr="00C05D63">
        <w:rPr>
          <w:rFonts w:ascii="Verdana" w:hAnsi="Verdana" w:cs="Arial"/>
          <w:color w:val="7030A0"/>
        </w:rPr>
        <w:t>Flora Olomouc 2022</w:t>
      </w:r>
      <w:r w:rsidR="00135C36" w:rsidRPr="00C05D63">
        <w:rPr>
          <w:rFonts w:ascii="Verdana" w:hAnsi="Verdana" w:cs="Arial"/>
          <w:color w:val="7030A0"/>
        </w:rPr>
        <w:t xml:space="preserve"> </w:t>
      </w:r>
      <w:r w:rsidR="00C05D63">
        <w:rPr>
          <w:rFonts w:ascii="Verdana" w:hAnsi="Verdana" w:cs="Arial"/>
          <w:color w:val="7030A0"/>
        </w:rPr>
        <w:t xml:space="preserve">- </w:t>
      </w:r>
      <w:r w:rsidR="00135C36" w:rsidRPr="00C05D63">
        <w:rPr>
          <w:rFonts w:ascii="Verdana" w:hAnsi="Verdana" w:cs="Arial"/>
          <w:color w:val="7030A0"/>
        </w:rPr>
        <w:t>j</w:t>
      </w:r>
      <w:r w:rsidRPr="00C05D63">
        <w:rPr>
          <w:rFonts w:ascii="Verdana" w:hAnsi="Verdana" w:cs="Arial"/>
          <w:color w:val="7030A0"/>
        </w:rPr>
        <w:t>arní etapa</w:t>
      </w:r>
      <w:r w:rsidR="00C05D63">
        <w:rPr>
          <w:rFonts w:ascii="Verdana" w:hAnsi="Verdana" w:cs="Arial"/>
          <w:color w:val="7030A0"/>
        </w:rPr>
        <w:t xml:space="preserve">, </w:t>
      </w:r>
    </w:p>
    <w:p w14:paraId="0C15A1C4" w14:textId="7E12D064" w:rsidR="00C05D63" w:rsidRDefault="00590D28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b w:val="0"/>
          <w:bCs w:val="0"/>
          <w:color w:val="7030A0"/>
        </w:rPr>
      </w:pPr>
      <w:r>
        <w:rPr>
          <w:rFonts w:ascii="Verdana" w:hAnsi="Verdana" w:cs="Arial"/>
          <w:color w:val="7030A0"/>
        </w:rPr>
        <w:t>téma hlavní expozice „</w:t>
      </w:r>
      <w:r w:rsidR="009A75CF" w:rsidRPr="00C05D63">
        <w:rPr>
          <w:rFonts w:ascii="Verdana" w:hAnsi="Verdana" w:cs="Arial"/>
          <w:color w:val="7030A0"/>
        </w:rPr>
        <w:t>květy světa</w:t>
      </w:r>
      <w:r>
        <w:rPr>
          <w:rFonts w:ascii="Verdana" w:hAnsi="Verdana" w:cs="Arial"/>
          <w:color w:val="7030A0"/>
        </w:rPr>
        <w:t>“</w:t>
      </w:r>
    </w:p>
    <w:p w14:paraId="4116E593" w14:textId="77777777" w:rsidR="00C05D63" w:rsidRPr="00C05D63" w:rsidRDefault="00C05D63" w:rsidP="00C05D63"/>
    <w:p w14:paraId="6019BD10" w14:textId="3348D4BA" w:rsidR="00D8359B" w:rsidRPr="00ED0B75" w:rsidRDefault="009A75CF" w:rsidP="00AD3FCB">
      <w:pPr>
        <w:jc w:val="center"/>
        <w:rPr>
          <w:rFonts w:ascii="Arial" w:hAnsi="Arial" w:cs="Arial"/>
          <w:color w:val="CC0000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2015BE2" wp14:editId="0818DE8E">
            <wp:extent cx="5760144" cy="2962275"/>
            <wp:effectExtent l="0" t="0" r="0" b="0"/>
            <wp:docPr id="1" name="Obrázek 1" descr="Flora Olomouc 2022 - jarní 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 Olomouc 2022 - jarní eta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01" cy="296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8FC3" w14:textId="77777777" w:rsidR="00C05D63" w:rsidRDefault="00C05D63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2D1E9CB3" w14:textId="3971D484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Termín: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 xml:space="preserve">21. </w:t>
      </w:r>
      <w:r w:rsidR="00135C36">
        <w:rPr>
          <w:rFonts w:ascii="Verdana" w:hAnsi="Verdana" w:cs="Arial"/>
          <w:sz w:val="18"/>
          <w:szCs w:val="18"/>
        </w:rPr>
        <w:t xml:space="preserve">- </w:t>
      </w:r>
      <w:r w:rsidR="009A75CF" w:rsidRPr="00135C36">
        <w:rPr>
          <w:rFonts w:ascii="Verdana" w:hAnsi="Verdana" w:cs="Arial"/>
          <w:sz w:val="18"/>
          <w:szCs w:val="18"/>
        </w:rPr>
        <w:t>24. 4. 2022</w:t>
      </w:r>
    </w:p>
    <w:p w14:paraId="460F116D" w14:textId="77777777" w:rsidR="009A75CF" w:rsidRPr="00135C36" w:rsidRDefault="009A75CF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E4110C4" w14:textId="1ABDA3EF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Zahájení:</w:t>
      </w:r>
      <w:r w:rsidR="008D00AD"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>čtvrtek – sobota od 9:00 do 18:0</w:t>
      </w:r>
      <w:r w:rsidRPr="00135C36">
        <w:rPr>
          <w:rFonts w:ascii="Verdana" w:hAnsi="Verdana" w:cs="Arial"/>
          <w:sz w:val="18"/>
          <w:szCs w:val="18"/>
        </w:rPr>
        <w:t>0 hod</w:t>
      </w:r>
      <w:r w:rsidR="009A75CF" w:rsidRPr="00135C36">
        <w:rPr>
          <w:rFonts w:ascii="Verdana" w:hAnsi="Verdana" w:cs="Arial"/>
          <w:sz w:val="18"/>
          <w:szCs w:val="18"/>
        </w:rPr>
        <w:t>., neděle od 9:00 do 17:00 hod.</w:t>
      </w:r>
    </w:p>
    <w:p w14:paraId="5FF9D8C0" w14:textId="10850493" w:rsidR="009A75CF" w:rsidRPr="00135C36" w:rsidRDefault="009A75CF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F1BB5D3" w14:textId="5A0D3E9D" w:rsidR="00D8359B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Místo: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>Výstaviště Flora Olomouc, Wolkerova 17,</w:t>
      </w:r>
      <w:r w:rsidR="00D57DBB" w:rsidRPr="00135C36">
        <w:rPr>
          <w:rFonts w:ascii="Verdana" w:hAnsi="Verdana" w:cs="Arial"/>
          <w:sz w:val="18"/>
          <w:szCs w:val="18"/>
        </w:rPr>
        <w:t xml:space="preserve"> Olomouc 771 11</w:t>
      </w:r>
    </w:p>
    <w:p w14:paraId="5F5E0EC0" w14:textId="0B35A87E" w:rsidR="005407A7" w:rsidRPr="00135C36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62A1516D" w14:textId="1B317BE2" w:rsidR="005407A7" w:rsidRPr="00135C36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sz w:val="18"/>
          <w:szCs w:val="18"/>
        </w:rPr>
        <w:t>Cena vstupenky</w:t>
      </w:r>
      <w:r w:rsidR="00135C36" w:rsidRPr="00135C36">
        <w:rPr>
          <w:rFonts w:ascii="Verdana" w:hAnsi="Verdana" w:cs="Arial"/>
          <w:b/>
          <w:sz w:val="18"/>
          <w:szCs w:val="18"/>
        </w:rPr>
        <w:t xml:space="preserve"> bez dotace:</w:t>
      </w:r>
      <w:r w:rsidR="00135C36">
        <w:rPr>
          <w:rFonts w:ascii="Verdana" w:hAnsi="Verdana" w:cs="Arial"/>
          <w:sz w:val="18"/>
          <w:szCs w:val="18"/>
        </w:rPr>
        <w:t xml:space="preserve">  136</w:t>
      </w:r>
      <w:r w:rsidRPr="00135C36">
        <w:rPr>
          <w:rFonts w:ascii="Verdana" w:hAnsi="Verdana" w:cs="Arial"/>
          <w:sz w:val="18"/>
          <w:szCs w:val="18"/>
        </w:rPr>
        <w:t xml:space="preserve"> Kč</w:t>
      </w:r>
    </w:p>
    <w:p w14:paraId="620AD26B" w14:textId="77777777" w:rsidR="005407A7" w:rsidRPr="00135C36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5DA16D0F" w14:textId="742994B7" w:rsidR="005407A7" w:rsidRPr="00135C36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sz w:val="18"/>
          <w:szCs w:val="18"/>
        </w:rPr>
        <w:t xml:space="preserve">Cena </w:t>
      </w:r>
      <w:r w:rsidR="00135C36" w:rsidRPr="00135C36">
        <w:rPr>
          <w:rFonts w:ascii="Verdana" w:hAnsi="Verdana" w:cs="Arial"/>
          <w:b/>
          <w:sz w:val="18"/>
          <w:szCs w:val="18"/>
        </w:rPr>
        <w:t>po dotaci</w:t>
      </w:r>
      <w:r w:rsidR="002145EE">
        <w:rPr>
          <w:rFonts w:ascii="Verdana" w:hAnsi="Verdana" w:cs="Arial"/>
          <w:b/>
          <w:sz w:val="18"/>
          <w:szCs w:val="18"/>
        </w:rPr>
        <w:t xml:space="preserve"> z FKSP</w:t>
      </w:r>
      <w:r w:rsidR="00135C36" w:rsidRPr="00135C36">
        <w:rPr>
          <w:rFonts w:ascii="Verdana" w:hAnsi="Verdana" w:cs="Arial"/>
          <w:b/>
          <w:sz w:val="18"/>
          <w:szCs w:val="18"/>
        </w:rPr>
        <w:t xml:space="preserve">: </w:t>
      </w:r>
      <w:r w:rsidRPr="00135C36">
        <w:rPr>
          <w:rFonts w:ascii="Verdana" w:hAnsi="Verdana" w:cs="Arial"/>
          <w:sz w:val="18"/>
          <w:szCs w:val="18"/>
        </w:rPr>
        <w:t xml:space="preserve">pro zaměstnance a </w:t>
      </w:r>
      <w:r w:rsidR="00A65FE9">
        <w:rPr>
          <w:rFonts w:ascii="Verdana" w:hAnsi="Verdana" w:cs="Arial"/>
          <w:sz w:val="18"/>
          <w:szCs w:val="18"/>
        </w:rPr>
        <w:t xml:space="preserve">1 </w:t>
      </w:r>
      <w:r w:rsidRPr="00135C36">
        <w:rPr>
          <w:rFonts w:ascii="Verdana" w:hAnsi="Verdana" w:cs="Arial"/>
          <w:sz w:val="18"/>
          <w:szCs w:val="18"/>
        </w:rPr>
        <w:t>RP po příspěvku 68 Kč</w:t>
      </w:r>
    </w:p>
    <w:p w14:paraId="398E4B99" w14:textId="17D85454" w:rsidR="00D57DBB" w:rsidRPr="00C05D63" w:rsidRDefault="00D8359B" w:rsidP="00C05D63">
      <w:pPr>
        <w:pStyle w:val="Bezmezer"/>
        <w:ind w:firstLine="708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ab/>
      </w:r>
    </w:p>
    <w:p w14:paraId="3E8B181A" w14:textId="05424AC8" w:rsidR="001719FF" w:rsidRPr="00135C36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Přihlášky</w:t>
      </w:r>
      <w:r w:rsidR="00135C36">
        <w:rPr>
          <w:rFonts w:ascii="Verdana" w:hAnsi="Verdana" w:cs="Arial"/>
          <w:bCs/>
          <w:sz w:val="18"/>
          <w:szCs w:val="18"/>
        </w:rPr>
        <w:t xml:space="preserve">: prostřednictvím STKR nejpozději </w:t>
      </w:r>
      <w:r w:rsidRPr="00135C36">
        <w:rPr>
          <w:rFonts w:ascii="Verdana" w:hAnsi="Verdana" w:cs="Arial"/>
          <w:bCs/>
          <w:sz w:val="18"/>
          <w:szCs w:val="18"/>
        </w:rPr>
        <w:t xml:space="preserve">do </w:t>
      </w:r>
      <w:r w:rsidR="00AD3FCB" w:rsidRPr="00135C36">
        <w:rPr>
          <w:rFonts w:ascii="Verdana" w:hAnsi="Verdana" w:cs="Arial"/>
          <w:bCs/>
          <w:sz w:val="18"/>
          <w:szCs w:val="18"/>
        </w:rPr>
        <w:t xml:space="preserve">22. 3. 2022 </w:t>
      </w:r>
    </w:p>
    <w:p w14:paraId="690A0415" w14:textId="77777777" w:rsidR="00135C36" w:rsidRPr="00135C36" w:rsidRDefault="00135C36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CCAD08D" w14:textId="5AB6150A" w:rsidR="005407A7" w:rsidRPr="00135C36" w:rsidRDefault="001719FF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Kontaktní osoba</w:t>
      </w:r>
      <w:r w:rsidR="000E5D2C" w:rsidRPr="00135C36">
        <w:rPr>
          <w:rFonts w:ascii="Verdana" w:hAnsi="Verdana" w:cs="Arial"/>
          <w:b/>
          <w:bCs/>
          <w:sz w:val="18"/>
          <w:szCs w:val="18"/>
        </w:rPr>
        <w:t>:</w:t>
      </w:r>
      <w:r w:rsidRPr="00135C36">
        <w:rPr>
          <w:rFonts w:ascii="Verdana" w:hAnsi="Verdana" w:cs="Arial"/>
          <w:bCs/>
          <w:sz w:val="18"/>
          <w:szCs w:val="18"/>
        </w:rPr>
        <w:t xml:space="preserve"> Vlasta Kouřilová, </w:t>
      </w:r>
      <w:r w:rsidR="00C05D63">
        <w:rPr>
          <w:rFonts w:ascii="Verdana" w:hAnsi="Verdana" w:cs="Arial"/>
          <w:bCs/>
          <w:sz w:val="18"/>
          <w:szCs w:val="18"/>
        </w:rPr>
        <w:t>tel.:</w:t>
      </w:r>
      <w:r w:rsidR="00135C36">
        <w:rPr>
          <w:rFonts w:ascii="Verdana" w:hAnsi="Verdana" w:cs="Arial"/>
          <w:bCs/>
          <w:sz w:val="18"/>
          <w:szCs w:val="18"/>
        </w:rPr>
        <w:t xml:space="preserve"> 972 740 410, 606 749 985, </w:t>
      </w:r>
      <w:r w:rsidR="005407A7" w:rsidRPr="00135C36">
        <w:rPr>
          <w:rFonts w:ascii="Verdana" w:hAnsi="Verdana" w:cs="Arial"/>
          <w:bCs/>
          <w:sz w:val="18"/>
          <w:szCs w:val="18"/>
        </w:rPr>
        <w:t xml:space="preserve">kourilova@spravazeleznic.cz  </w:t>
      </w:r>
    </w:p>
    <w:p w14:paraId="5351F182" w14:textId="36E2C426" w:rsidR="00D8359B" w:rsidRPr="00135C36" w:rsidRDefault="00D8359B" w:rsidP="00135C36">
      <w:pPr>
        <w:pStyle w:val="Bezmezer"/>
        <w:rPr>
          <w:rFonts w:ascii="Verdana" w:hAnsi="Verdana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 xml:space="preserve">   </w:t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</w:p>
    <w:p w14:paraId="47D90EC6" w14:textId="3870AFAC" w:rsidR="00B80098" w:rsidRPr="00135C36" w:rsidRDefault="00B80098" w:rsidP="00135C36">
      <w:pPr>
        <w:pStyle w:val="Bezmezer2"/>
        <w:rPr>
          <w:rFonts w:ascii="Verdana" w:hAnsi="Verdana"/>
          <w:b/>
          <w:sz w:val="18"/>
          <w:szCs w:val="18"/>
        </w:rPr>
      </w:pPr>
      <w:r w:rsidRPr="00135C36">
        <w:rPr>
          <w:rFonts w:ascii="Verdana" w:hAnsi="Verdana"/>
          <w:b/>
          <w:sz w:val="18"/>
          <w:szCs w:val="18"/>
        </w:rPr>
        <w:t>Akce může být uskutečněná v souvislosti s aktuální situaci Covid</w:t>
      </w:r>
      <w:r w:rsidR="00C05D63">
        <w:rPr>
          <w:rFonts w:ascii="Verdana" w:hAnsi="Verdana"/>
          <w:b/>
          <w:sz w:val="18"/>
          <w:szCs w:val="18"/>
        </w:rPr>
        <w:t xml:space="preserve"> -19</w:t>
      </w:r>
      <w:r w:rsidR="00135C36">
        <w:rPr>
          <w:rFonts w:ascii="Verdana" w:hAnsi="Verdana"/>
          <w:b/>
          <w:sz w:val="18"/>
          <w:szCs w:val="18"/>
        </w:rPr>
        <w:t xml:space="preserve"> </w:t>
      </w:r>
      <w:r w:rsidRPr="00135C36">
        <w:rPr>
          <w:rFonts w:ascii="Verdana" w:hAnsi="Verdana"/>
          <w:b/>
          <w:sz w:val="18"/>
          <w:szCs w:val="18"/>
        </w:rPr>
        <w:t>v návaznosti na vydané vládní nařízení.</w:t>
      </w:r>
    </w:p>
    <w:p w14:paraId="09AAEF1B" w14:textId="7E3EBD1F" w:rsidR="00D8359B" w:rsidRPr="00135C36" w:rsidRDefault="00D8359B" w:rsidP="00135C36">
      <w:pPr>
        <w:pStyle w:val="Bezmezer"/>
        <w:rPr>
          <w:rFonts w:ascii="Verdana" w:hAnsi="Verdana" w:cs="Arial"/>
          <w:b/>
          <w:sz w:val="18"/>
          <w:szCs w:val="18"/>
        </w:rPr>
      </w:pPr>
    </w:p>
    <w:p w14:paraId="47EA54E8" w14:textId="03C831DC" w:rsidR="00442B61" w:rsidRPr="00135C36" w:rsidRDefault="00442B61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22D75C7" w14:textId="150C1742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BE4E8CA" w14:textId="67C34E7E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7DA3A157" w14:textId="68F3FA8A" w:rsidR="00D8359B" w:rsidRPr="00B80098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3A14CA2" w14:textId="398684EB" w:rsidR="002145EE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  <w:r w:rsidRPr="002145EE">
        <w:rPr>
          <w:rFonts w:ascii="Verdana" w:hAnsi="Verdana" w:cs="Arial"/>
          <w:b/>
          <w:sz w:val="18"/>
          <w:szCs w:val="18"/>
        </w:rPr>
        <w:t>Ing. J</w:t>
      </w:r>
      <w:r w:rsidR="00C05D63" w:rsidRPr="002145EE">
        <w:rPr>
          <w:rFonts w:ascii="Verdana" w:hAnsi="Verdana" w:cs="Arial"/>
          <w:b/>
          <w:sz w:val="18"/>
          <w:szCs w:val="18"/>
        </w:rPr>
        <w:t>iří MACHO</w:t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 w:rsidRPr="002145EE">
        <w:rPr>
          <w:rFonts w:ascii="Verdana" w:hAnsi="Verdana" w:cs="Arial"/>
          <w:b/>
          <w:sz w:val="18"/>
          <w:szCs w:val="18"/>
        </w:rPr>
        <w:t>Helena Fabiánková</w:t>
      </w:r>
    </w:p>
    <w:p w14:paraId="78A60129" w14:textId="5D89BD52" w:rsidR="002145EE" w:rsidRDefault="002145EE" w:rsidP="00AF3F3C">
      <w:pPr>
        <w:pStyle w:val="Bezmezer"/>
        <w:rPr>
          <w:rFonts w:ascii="Verdana" w:hAnsi="Verdana" w:cs="Arial"/>
          <w:sz w:val="18"/>
          <w:szCs w:val="18"/>
        </w:rPr>
      </w:pPr>
      <w:r w:rsidRPr="00B80098">
        <w:rPr>
          <w:rFonts w:ascii="Verdana" w:hAnsi="Verdana" w:cs="Arial"/>
          <w:sz w:val="18"/>
          <w:szCs w:val="18"/>
        </w:rPr>
        <w:t>ředitel Oblastního ředitelství</w:t>
      </w:r>
      <w:r>
        <w:rPr>
          <w:rFonts w:ascii="Verdana" w:hAnsi="Verdana" w:cs="Arial"/>
          <w:sz w:val="18"/>
          <w:szCs w:val="18"/>
        </w:rPr>
        <w:t xml:space="preserve"> Ostrava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80098">
        <w:rPr>
          <w:rFonts w:ascii="Verdana" w:hAnsi="Verdana" w:cs="Arial"/>
          <w:sz w:val="18"/>
          <w:szCs w:val="18"/>
        </w:rPr>
        <w:t xml:space="preserve">předsedkyně </w:t>
      </w:r>
      <w:r w:rsidR="005755AF">
        <w:rPr>
          <w:rFonts w:ascii="Verdana" w:hAnsi="Verdana" w:cs="Arial"/>
          <w:sz w:val="18"/>
          <w:szCs w:val="18"/>
        </w:rPr>
        <w:t xml:space="preserve">ZO </w:t>
      </w:r>
      <w:r w:rsidRPr="00B80098">
        <w:rPr>
          <w:rFonts w:ascii="Verdana" w:hAnsi="Verdana" w:cs="Arial"/>
          <w:sz w:val="18"/>
          <w:szCs w:val="18"/>
        </w:rPr>
        <w:t xml:space="preserve">OSŽ </w:t>
      </w:r>
      <w:r>
        <w:rPr>
          <w:rFonts w:ascii="Verdana" w:hAnsi="Verdana" w:cs="Arial"/>
          <w:sz w:val="18"/>
          <w:szCs w:val="18"/>
        </w:rPr>
        <w:t>SDC Olomouc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505FA3E" w14:textId="015E1696" w:rsidR="002145EE" w:rsidRDefault="002145EE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119527ED" w14:textId="222961C1" w:rsidR="002145EE" w:rsidRDefault="002145EE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897E000" w14:textId="77777777" w:rsidR="002145EE" w:rsidRDefault="002145EE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38399C9E" w14:textId="77777777" w:rsidR="002145EE" w:rsidRDefault="002145EE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9719233" w14:textId="74190C74" w:rsidR="00D8359B" w:rsidRPr="00B80098" w:rsidRDefault="00C05D63" w:rsidP="00AF3F3C">
      <w:pPr>
        <w:pStyle w:val="Bezmez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29C0F7A8" w14:textId="74F96664" w:rsidR="00D8359B" w:rsidRPr="00B80098" w:rsidRDefault="00C05D63" w:rsidP="005407A7">
      <w:pPr>
        <w:tabs>
          <w:tab w:val="left" w:pos="6345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</w:t>
      </w:r>
    </w:p>
    <w:sectPr w:rsidR="00D8359B" w:rsidRPr="00B80098" w:rsidSect="00CF5425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8473" w14:textId="77777777" w:rsidR="00EF69C9" w:rsidRDefault="00EF69C9" w:rsidP="005B5D37">
      <w:pPr>
        <w:spacing w:after="0" w:line="240" w:lineRule="auto"/>
      </w:pPr>
      <w:r>
        <w:separator/>
      </w:r>
    </w:p>
  </w:endnote>
  <w:endnote w:type="continuationSeparator" w:id="0">
    <w:p w14:paraId="479FC96A" w14:textId="77777777" w:rsidR="00EF69C9" w:rsidRDefault="00EF69C9" w:rsidP="005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C741" w14:textId="77777777" w:rsidR="00EF69C9" w:rsidRDefault="00EF69C9" w:rsidP="005B5D37">
      <w:pPr>
        <w:spacing w:after="0" w:line="240" w:lineRule="auto"/>
      </w:pPr>
      <w:r>
        <w:separator/>
      </w:r>
    </w:p>
  </w:footnote>
  <w:footnote w:type="continuationSeparator" w:id="0">
    <w:p w14:paraId="3A778BD5" w14:textId="77777777" w:rsidR="00EF69C9" w:rsidRDefault="00EF69C9" w:rsidP="005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B37" w14:textId="383D43CA" w:rsidR="00722E86" w:rsidRDefault="005755AF" w:rsidP="00135C36">
    <w:pPr>
      <w:pStyle w:val="NormlnIMP"/>
      <w:jc w:val="center"/>
      <w:rPr>
        <w:rFonts w:ascii="Arial" w:hAnsi="Arial" w:cs="Arial"/>
        <w:lang w:eastAsia="cs-CZ"/>
      </w:rPr>
    </w:pPr>
    <w:r>
      <w:rPr>
        <w:rFonts w:ascii="Arial" w:hAnsi="Arial" w:cs="Arial"/>
        <w:lang w:eastAsia="cs-CZ"/>
      </w:rPr>
      <w:t xml:space="preserve">ZO </w:t>
    </w:r>
    <w:r w:rsidR="00722E86" w:rsidRPr="00C05D63">
      <w:rPr>
        <w:rFonts w:ascii="Arial" w:hAnsi="Arial" w:cs="Arial"/>
        <w:lang w:eastAsia="cs-CZ"/>
      </w:rPr>
      <w:t>OSŽ SDC Olomouc</w:t>
    </w:r>
    <w:r w:rsidR="00722E86">
      <w:rPr>
        <w:rFonts w:ascii="Arial" w:hAnsi="Arial" w:cs="Arial"/>
        <w:lang w:eastAsia="cs-CZ"/>
      </w:rPr>
      <w:t xml:space="preserve"> ve spolupráci </w:t>
    </w:r>
  </w:p>
  <w:p w14:paraId="112B04F3" w14:textId="300AF4D7" w:rsidR="00135C36" w:rsidRPr="00722E86" w:rsidRDefault="00722E86" w:rsidP="00722E86">
    <w:pPr>
      <w:pStyle w:val="NormlnIMP"/>
      <w:jc w:val="center"/>
      <w:rPr>
        <w:rFonts w:ascii="Verdana" w:hAnsi="Verdana"/>
        <w:sz w:val="18"/>
        <w:szCs w:val="18"/>
      </w:rPr>
    </w:pPr>
    <w:r>
      <w:rPr>
        <w:rFonts w:ascii="Arial" w:hAnsi="Arial" w:cs="Arial"/>
        <w:lang w:eastAsia="cs-CZ"/>
      </w:rPr>
      <w:t>s </w:t>
    </w:r>
    <w:r>
      <w:rPr>
        <w:rFonts w:ascii="Verdana" w:hAnsi="Verdana"/>
        <w:sz w:val="18"/>
        <w:szCs w:val="18"/>
      </w:rPr>
      <w:t xml:space="preserve">Oblastním </w:t>
    </w:r>
    <w:r w:rsidR="00135C36" w:rsidRPr="00135C36">
      <w:rPr>
        <w:rFonts w:ascii="Verdana" w:hAnsi="Verdana"/>
        <w:sz w:val="18"/>
        <w:szCs w:val="18"/>
      </w:rPr>
      <w:t>ředitelství</w:t>
    </w:r>
    <w:r>
      <w:rPr>
        <w:rFonts w:ascii="Verdana" w:hAnsi="Verdana"/>
        <w:sz w:val="18"/>
        <w:szCs w:val="18"/>
      </w:rPr>
      <w:t>m O</w:t>
    </w:r>
    <w:r w:rsidR="00135C36" w:rsidRPr="00135C36">
      <w:rPr>
        <w:rFonts w:ascii="Verdana" w:hAnsi="Verdana"/>
        <w:sz w:val="18"/>
        <w:szCs w:val="18"/>
      </w:rPr>
      <w:t xml:space="preserve">strava </w:t>
    </w:r>
    <w:r>
      <w:rPr>
        <w:rFonts w:ascii="Verdana" w:hAnsi="Verdana"/>
        <w:sz w:val="18"/>
        <w:szCs w:val="18"/>
      </w:rPr>
      <w:t>V</w:t>
    </w:r>
    <w:r w:rsidR="00135C36" w:rsidRPr="00135C36">
      <w:rPr>
        <w:rFonts w:ascii="Verdana" w:hAnsi="Verdana"/>
        <w:sz w:val="18"/>
        <w:szCs w:val="18"/>
      </w:rPr>
      <w:t>ás zvou</w:t>
    </w:r>
    <w:r>
      <w:rPr>
        <w:rFonts w:ascii="Verdana" w:hAnsi="Verdana"/>
        <w:sz w:val="18"/>
        <w:szCs w:val="18"/>
      </w:rPr>
      <w:t xml:space="preserve"> na</w:t>
    </w:r>
  </w:p>
  <w:p w14:paraId="09E28F44" w14:textId="77777777" w:rsidR="00D8359B" w:rsidRPr="009A51EB" w:rsidRDefault="00D8359B" w:rsidP="008551D5">
    <w:pPr>
      <w:pStyle w:val="Zhlav"/>
      <w:tabs>
        <w:tab w:val="left" w:pos="3405"/>
      </w:tabs>
      <w:jc w:val="center"/>
      <w:rPr>
        <w:rFonts w:ascii="Arial" w:hAnsi="Arial" w:cs="Arial"/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A"/>
    <w:rsid w:val="00043E8A"/>
    <w:rsid w:val="000836E2"/>
    <w:rsid w:val="000A1672"/>
    <w:rsid w:val="000E5D2C"/>
    <w:rsid w:val="000F1AA6"/>
    <w:rsid w:val="00102846"/>
    <w:rsid w:val="001069F6"/>
    <w:rsid w:val="00122680"/>
    <w:rsid w:val="00123D82"/>
    <w:rsid w:val="00135C36"/>
    <w:rsid w:val="001715D1"/>
    <w:rsid w:val="001719FF"/>
    <w:rsid w:val="001917D4"/>
    <w:rsid w:val="001E687E"/>
    <w:rsid w:val="002145EE"/>
    <w:rsid w:val="00223E70"/>
    <w:rsid w:val="002334EA"/>
    <w:rsid w:val="00251870"/>
    <w:rsid w:val="00252175"/>
    <w:rsid w:val="0028758A"/>
    <w:rsid w:val="002C6368"/>
    <w:rsid w:val="002F1E3C"/>
    <w:rsid w:val="00311AC9"/>
    <w:rsid w:val="00352AEF"/>
    <w:rsid w:val="00367952"/>
    <w:rsid w:val="003A4D74"/>
    <w:rsid w:val="003A713D"/>
    <w:rsid w:val="003B4966"/>
    <w:rsid w:val="003D5A0A"/>
    <w:rsid w:val="00426444"/>
    <w:rsid w:val="00437598"/>
    <w:rsid w:val="00442B61"/>
    <w:rsid w:val="0044534D"/>
    <w:rsid w:val="004C7F30"/>
    <w:rsid w:val="004F792A"/>
    <w:rsid w:val="00532DA6"/>
    <w:rsid w:val="005407A7"/>
    <w:rsid w:val="005517A3"/>
    <w:rsid w:val="00553494"/>
    <w:rsid w:val="005755AF"/>
    <w:rsid w:val="00576D91"/>
    <w:rsid w:val="00582819"/>
    <w:rsid w:val="005837C4"/>
    <w:rsid w:val="00590D28"/>
    <w:rsid w:val="005A7EBD"/>
    <w:rsid w:val="005B5D37"/>
    <w:rsid w:val="005C6A15"/>
    <w:rsid w:val="005D4F3D"/>
    <w:rsid w:val="005D5E91"/>
    <w:rsid w:val="00650F17"/>
    <w:rsid w:val="00656B56"/>
    <w:rsid w:val="006B739C"/>
    <w:rsid w:val="006D1A7F"/>
    <w:rsid w:val="006F569C"/>
    <w:rsid w:val="007064F5"/>
    <w:rsid w:val="00716F17"/>
    <w:rsid w:val="00722E86"/>
    <w:rsid w:val="00735F11"/>
    <w:rsid w:val="00771063"/>
    <w:rsid w:val="00773238"/>
    <w:rsid w:val="00776A16"/>
    <w:rsid w:val="007A0DDB"/>
    <w:rsid w:val="008551D5"/>
    <w:rsid w:val="00876D54"/>
    <w:rsid w:val="00886BE0"/>
    <w:rsid w:val="0089248F"/>
    <w:rsid w:val="008B0DD6"/>
    <w:rsid w:val="008D00AD"/>
    <w:rsid w:val="008E2DD4"/>
    <w:rsid w:val="00920697"/>
    <w:rsid w:val="00930BFF"/>
    <w:rsid w:val="009340C1"/>
    <w:rsid w:val="00967701"/>
    <w:rsid w:val="00990CE1"/>
    <w:rsid w:val="009962B3"/>
    <w:rsid w:val="009A1591"/>
    <w:rsid w:val="009A51EB"/>
    <w:rsid w:val="009A75CF"/>
    <w:rsid w:val="009D664F"/>
    <w:rsid w:val="00A65906"/>
    <w:rsid w:val="00A65FE9"/>
    <w:rsid w:val="00A86356"/>
    <w:rsid w:val="00A9143B"/>
    <w:rsid w:val="00AA61CA"/>
    <w:rsid w:val="00AD3FCB"/>
    <w:rsid w:val="00AE534F"/>
    <w:rsid w:val="00AF3F3C"/>
    <w:rsid w:val="00B26E83"/>
    <w:rsid w:val="00B36CDD"/>
    <w:rsid w:val="00B664AF"/>
    <w:rsid w:val="00B70E75"/>
    <w:rsid w:val="00B80098"/>
    <w:rsid w:val="00BB2D18"/>
    <w:rsid w:val="00BC2921"/>
    <w:rsid w:val="00BF16D5"/>
    <w:rsid w:val="00C05D63"/>
    <w:rsid w:val="00C157B2"/>
    <w:rsid w:val="00C77407"/>
    <w:rsid w:val="00CC6A42"/>
    <w:rsid w:val="00CF0DB2"/>
    <w:rsid w:val="00CF5425"/>
    <w:rsid w:val="00D57DBB"/>
    <w:rsid w:val="00D66A6E"/>
    <w:rsid w:val="00D73C54"/>
    <w:rsid w:val="00D8359B"/>
    <w:rsid w:val="00DA2E06"/>
    <w:rsid w:val="00DC1775"/>
    <w:rsid w:val="00DD4ECF"/>
    <w:rsid w:val="00E07A15"/>
    <w:rsid w:val="00E12458"/>
    <w:rsid w:val="00E14D4B"/>
    <w:rsid w:val="00E4298E"/>
    <w:rsid w:val="00E47ED8"/>
    <w:rsid w:val="00E70BC6"/>
    <w:rsid w:val="00E91AD6"/>
    <w:rsid w:val="00E9566B"/>
    <w:rsid w:val="00EA2DAC"/>
    <w:rsid w:val="00EB795F"/>
    <w:rsid w:val="00EC73B3"/>
    <w:rsid w:val="00EC77BE"/>
    <w:rsid w:val="00ED0B75"/>
    <w:rsid w:val="00ED1236"/>
    <w:rsid w:val="00ED1408"/>
    <w:rsid w:val="00EE1F09"/>
    <w:rsid w:val="00EE5FE3"/>
    <w:rsid w:val="00EF69C9"/>
    <w:rsid w:val="00F2097A"/>
    <w:rsid w:val="00F21397"/>
    <w:rsid w:val="00FA21D3"/>
    <w:rsid w:val="00FB7E61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B899A"/>
  <w15:docId w15:val="{10F1E08B-147C-4B99-84ED-71F1635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3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3E8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3E8A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043E8A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37"/>
  </w:style>
  <w:style w:type="paragraph" w:styleId="Zpat">
    <w:name w:val="footer"/>
    <w:basedOn w:val="Normln"/>
    <w:link w:val="Zpat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37"/>
  </w:style>
  <w:style w:type="character" w:styleId="Hypertextovodkaz">
    <w:name w:val="Hyperlink"/>
    <w:basedOn w:val="Standardnpsmoodstavce"/>
    <w:uiPriority w:val="99"/>
    <w:rsid w:val="00CF5425"/>
    <w:rPr>
      <w:color w:val="0000FF"/>
      <w:u w:val="single"/>
    </w:rPr>
  </w:style>
  <w:style w:type="paragraph" w:customStyle="1" w:styleId="Bezmezer2">
    <w:name w:val="Bez mezer2"/>
    <w:rsid w:val="00B80098"/>
    <w:rPr>
      <w:rFonts w:eastAsia="Times New Roman" w:cs="Calibri"/>
      <w:lang w:eastAsia="en-US"/>
    </w:rPr>
  </w:style>
  <w:style w:type="paragraph" w:customStyle="1" w:styleId="NormlnIMP">
    <w:name w:val="Normální_IMP"/>
    <w:basedOn w:val="Normln"/>
    <w:rsid w:val="00D57DBB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2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73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7972272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9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7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797227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6" w:color="auto"/>
                                              </w:divBdr>
                                              <w:divsChild>
                                                <w:div w:id="7972273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  <w:divsChild>
                                                    <w:div w:id="79722718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auto"/>
                                                        <w:bottom w:val="none" w:sz="0" w:space="0" w:color="auto"/>
                                                        <w:right w:val="none" w:sz="0" w:space="6" w:color="auto"/>
                                                      </w:divBdr>
                                                      <w:divsChild>
                                                        <w:div w:id="797227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auto"/>
                                                            <w:bottom w:val="none" w:sz="0" w:space="0" w:color="auto"/>
                                                            <w:right w:val="none" w:sz="0" w:space="6" w:color="auto"/>
                                                          </w:divBdr>
                                                          <w:divsChild>
                                                            <w:div w:id="79722733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797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OSŽ SDC Ostrava a vedení Oblastního ředitelství Ostrava</vt:lpstr>
    </vt:vector>
  </TitlesOfParts>
  <Company>SŽDC s.o.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OSŽ SDC Ostrava a vedení Oblastního ředitelství Ostrava</dc:title>
  <dc:subject/>
  <dc:creator>Kypús Jaroslav, Ing.</dc:creator>
  <cp:keywords/>
  <dc:description/>
  <cp:lastModifiedBy>Kouřilová Vlasta</cp:lastModifiedBy>
  <cp:revision>2</cp:revision>
  <cp:lastPrinted>2022-03-09T05:37:00Z</cp:lastPrinted>
  <dcterms:created xsi:type="dcterms:W3CDTF">2022-03-09T06:50:00Z</dcterms:created>
  <dcterms:modified xsi:type="dcterms:W3CDTF">2022-03-09T06:50:00Z</dcterms:modified>
</cp:coreProperties>
</file>